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BB" w:rsidRPr="00C03EBB" w:rsidRDefault="00C03EBB" w:rsidP="00C03EBB">
      <w:pPr>
        <w:rPr>
          <w:rFonts w:ascii="Tahoma" w:hAnsi="Tahoma" w:cs="Tahoma"/>
          <w:b/>
          <w:lang w:val="en-US"/>
        </w:rPr>
      </w:pPr>
      <w:r w:rsidRPr="00C03EBB">
        <w:rPr>
          <w:rFonts w:ascii="Tahoma" w:hAnsi="Tahoma" w:cs="Tahoma"/>
          <w:b/>
          <w:lang w:val="en-US"/>
        </w:rPr>
        <w:t xml:space="preserve">                                                                                   </w:t>
      </w:r>
    </w:p>
    <w:p w:rsidR="00C03EBB" w:rsidRPr="00C03EBB" w:rsidRDefault="00C03EBB" w:rsidP="00C03EBB">
      <w:pPr>
        <w:pStyle w:val="Heading1"/>
        <w:numPr>
          <w:ilvl w:val="0"/>
          <w:numId w:val="0"/>
        </w:numPr>
        <w:ind w:left="360"/>
        <w:jc w:val="center"/>
        <w:rPr>
          <w:rFonts w:cs="Tahoma"/>
        </w:rPr>
      </w:pPr>
      <w:bookmarkStart w:id="0" w:name="_Toc170827062"/>
      <w:r w:rsidRPr="00C03EBB">
        <w:rPr>
          <w:rFonts w:cs="Tahoma"/>
        </w:rPr>
        <w:t>D</w:t>
      </w:r>
      <w:bookmarkEnd w:id="0"/>
      <w:r w:rsidRPr="00C03EBB">
        <w:rPr>
          <w:rFonts w:cs="Tahoma"/>
        </w:rPr>
        <w:t>AFTAR ISI</w:t>
      </w:r>
    </w:p>
    <w:sdt>
      <w:sdtPr>
        <w:rPr>
          <w:rFonts w:ascii="Tahoma" w:eastAsiaTheme="minorHAnsi" w:hAnsi="Tahoma" w:cs="Tahoma"/>
          <w:color w:val="auto"/>
          <w:sz w:val="22"/>
          <w:szCs w:val="22"/>
          <w:lang w:val="en-ID"/>
        </w:rPr>
        <w:id w:val="-111274779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bookmarkStart w:id="1" w:name="_GoBack" w:displacedByCustomXml="prev"/>
        <w:bookmarkEnd w:id="1" w:displacedByCustomXml="prev"/>
        <w:p w:rsidR="00C03EBB" w:rsidRPr="00C03EBB" w:rsidRDefault="00C03EBB" w:rsidP="00C03EBB">
          <w:pPr>
            <w:pStyle w:val="TOCHeading"/>
            <w:rPr>
              <w:rFonts w:ascii="Tahoma" w:hAnsi="Tahoma" w:cs="Tahoma"/>
            </w:rPr>
          </w:pPr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r w:rsidRPr="00C03EBB">
            <w:rPr>
              <w:rFonts w:ascii="Tahoma" w:hAnsi="Tahoma" w:cs="Tahoma"/>
              <w:b/>
              <w:bCs/>
              <w:noProof/>
            </w:rPr>
            <w:fldChar w:fldCharType="begin"/>
          </w:r>
          <w:r w:rsidRPr="00C03EBB">
            <w:rPr>
              <w:rFonts w:ascii="Tahoma" w:hAnsi="Tahoma" w:cs="Tahoma"/>
              <w:b/>
              <w:bCs/>
              <w:noProof/>
            </w:rPr>
            <w:instrText xml:space="preserve"> TOC \o "1-3" \h \z \u </w:instrText>
          </w:r>
          <w:r w:rsidRPr="00C03EBB">
            <w:rPr>
              <w:rFonts w:ascii="Tahoma" w:hAnsi="Tahoma" w:cs="Tahoma"/>
              <w:b/>
              <w:bCs/>
              <w:noProof/>
            </w:rPr>
            <w:fldChar w:fldCharType="separate"/>
          </w:r>
          <w:hyperlink w:anchor="_Toc170827061" w:history="1">
            <w:r w:rsidRPr="00C03EBB">
              <w:rPr>
                <w:rStyle w:val="Hyperlink"/>
                <w:rFonts w:ascii="Tahoma" w:hAnsi="Tahoma" w:cs="Tahoma"/>
                <w:noProof/>
              </w:rPr>
              <w:t>KATA PENGANTAR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_Toc170827061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i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62" w:history="1">
            <w:r w:rsidRPr="00C03EBB">
              <w:rPr>
                <w:rStyle w:val="Hyperlink"/>
                <w:rFonts w:ascii="Tahoma" w:hAnsi="Tahoma" w:cs="Tahoma"/>
                <w:noProof/>
              </w:rPr>
              <w:t>DAFTAR ISI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_Toc170827062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iii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63" w:history="1">
            <w:r w:rsidRPr="00C03EBB">
              <w:rPr>
                <w:rStyle w:val="Hyperlink"/>
                <w:rFonts w:ascii="Tahoma" w:hAnsi="Tahoma" w:cs="Tahoma"/>
                <w:noProof/>
              </w:rPr>
              <w:t>DAFTAR TABEL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_Toc170827063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v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64" w:history="1">
            <w:r w:rsidRPr="00C03EBB">
              <w:rPr>
                <w:rStyle w:val="Hyperlink"/>
                <w:rFonts w:ascii="Tahoma" w:hAnsi="Tahoma" w:cs="Tahoma"/>
                <w:noProof/>
              </w:rPr>
              <w:t>DAFTAR GAMBAR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_Toc170827064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vi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65" w:history="1">
            <w:r w:rsidRPr="00C03EBB">
              <w:rPr>
                <w:rStyle w:val="Hyperlink"/>
                <w:rFonts w:ascii="Tahoma" w:hAnsi="Tahoma" w:cs="Tahoma"/>
                <w:noProof/>
              </w:rPr>
              <w:t>DAFTAR RUMUS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_Toc170827065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viii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  <w:r w:rsidRPr="00C03EBB">
            <w:rPr>
              <w:rStyle w:val="Hyperlink"/>
              <w:rFonts w:ascii="Tahoma" w:hAnsi="Tahoma" w:cs="Tahoma"/>
              <w:noProof/>
            </w:rPr>
            <w:br/>
          </w:r>
          <w:hyperlink w:anchor="_Toc170827066" w:history="1">
            <w:r w:rsidRPr="00C03EBB">
              <w:rPr>
                <w:rStyle w:val="Hyperlink"/>
                <w:rFonts w:ascii="Tahoma" w:hAnsi="Tahoma" w:cs="Tahoma"/>
                <w:noProof/>
              </w:rPr>
              <w:t>BAB I PENDAHULUAN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_Toc170827066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1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67" w:history="1">
            <w:r w:rsidRPr="00C03EBB">
              <w:rPr>
                <w:rStyle w:val="Hyperlink"/>
                <w:rFonts w:ascii="Tahoma" w:hAnsi="Tahoma" w:cs="Tahoma"/>
                <w:noProof/>
              </w:rPr>
              <w:t>1.1 Latar Belakang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_Toc170827067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1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68" w:history="1">
            <w:r w:rsidRPr="00C03EBB">
              <w:rPr>
                <w:rStyle w:val="Hyperlink"/>
                <w:rFonts w:ascii="Tahoma" w:hAnsi="Tahoma" w:cs="Tahoma"/>
                <w:noProof/>
              </w:rPr>
              <w:t>1.2 Identifikasi Masalah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_Toc170827068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2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69" w:history="1">
            <w:r w:rsidRPr="00C03EBB">
              <w:rPr>
                <w:rStyle w:val="Hyperlink"/>
                <w:rFonts w:ascii="Tahoma" w:hAnsi="Tahoma" w:cs="Tahoma"/>
                <w:noProof/>
              </w:rPr>
              <w:t>1.3 Rumusan Masalah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_Toc170827069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3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70" w:history="1">
            <w:r w:rsidRPr="00C03EBB">
              <w:rPr>
                <w:rStyle w:val="Hyperlink"/>
                <w:rFonts w:ascii="Tahoma" w:hAnsi="Tahoma" w:cs="Tahoma"/>
                <w:noProof/>
              </w:rPr>
              <w:t>1.4 Maksud dan Tujuan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_Toc170827070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3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71" w:history="1">
            <w:r w:rsidRPr="00C03EBB">
              <w:rPr>
                <w:rStyle w:val="Hyperlink"/>
                <w:rFonts w:ascii="Tahoma" w:hAnsi="Tahoma" w:cs="Tahoma"/>
                <w:noProof/>
              </w:rPr>
              <w:t>1.5 Batasan Masalah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_Toc170827071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3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72" w:history="1">
            <w:r w:rsidRPr="00C03EBB">
              <w:rPr>
                <w:rStyle w:val="Hyperlink"/>
                <w:rFonts w:ascii="Tahoma" w:hAnsi="Tahoma" w:cs="Tahoma"/>
                <w:noProof/>
              </w:rPr>
              <w:t>BAB II GAMBARAN UMUM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_Toc170827072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5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73" w:history="1">
            <w:r w:rsidRPr="00C03EBB">
              <w:rPr>
                <w:rStyle w:val="Hyperlink"/>
                <w:rFonts w:ascii="Tahoma" w:hAnsi="Tahoma" w:cs="Tahoma"/>
                <w:noProof/>
              </w:rPr>
              <w:t>2.1 Kondisi Transportasi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_Toc170827073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5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76" w:history="1">
            <w:r w:rsidRPr="00C03EBB">
              <w:rPr>
                <w:rStyle w:val="Hyperlink"/>
                <w:rFonts w:ascii="Tahoma" w:hAnsi="Tahoma" w:cs="Tahoma"/>
                <w:noProof/>
              </w:rPr>
              <w:t>2.2 Kondisi Wilayah Kajian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_Toc170827076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24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77" w:history="1">
            <w:r w:rsidRPr="00C03EBB">
              <w:rPr>
                <w:rStyle w:val="Hyperlink"/>
                <w:rFonts w:ascii="Tahoma" w:hAnsi="Tahoma" w:cs="Tahoma"/>
                <w:noProof/>
              </w:rPr>
              <w:t>BAB III KAJIAN PUSTAKA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_Toc170827077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33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78" w:history="1">
            <w:r w:rsidRPr="00C03EBB">
              <w:rPr>
                <w:rStyle w:val="Hyperlink"/>
                <w:rFonts w:ascii="Tahoma" w:hAnsi="Tahoma" w:cs="Tahoma"/>
                <w:noProof/>
              </w:rPr>
              <w:t>3.1 Transportasi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_Toc170827078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33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79" w:history="1">
            <w:r w:rsidRPr="00C03EBB">
              <w:rPr>
                <w:rStyle w:val="Hyperlink"/>
                <w:rFonts w:ascii="Tahoma" w:hAnsi="Tahoma" w:cs="Tahoma"/>
                <w:noProof/>
              </w:rPr>
              <w:t>3.2</w:t>
            </w:r>
            <w:r w:rsidRPr="00C03EBB">
              <w:rPr>
                <w:rStyle w:val="Hyperlink"/>
                <w:rFonts w:ascii="Tahoma" w:hAnsi="Tahoma" w:cs="Tahoma"/>
                <w:noProof/>
                <w:shd w:val="clear" w:color="auto" w:fill="FCFCF9"/>
              </w:rPr>
              <w:t xml:space="preserve"> Prasarana Lalu Lintas Dan Angkutan Jalan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_Toc170827079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34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80" w:history="1">
            <w:r w:rsidRPr="00C03EBB">
              <w:rPr>
                <w:rStyle w:val="Hyperlink"/>
                <w:rFonts w:ascii="Tahoma" w:hAnsi="Tahoma" w:cs="Tahoma"/>
                <w:noProof/>
              </w:rPr>
              <w:t>3.3 Tempat Pemberhentian Angkutan Umum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_Toc170827080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37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87" w:history="1">
            <w:r w:rsidRPr="00C03EBB">
              <w:rPr>
                <w:rStyle w:val="Hyperlink"/>
                <w:rFonts w:ascii="Tahoma" w:hAnsi="Tahoma" w:cs="Tahoma"/>
                <w:noProof/>
              </w:rPr>
              <w:t>BAB IV METODOLOGI PENELITIAN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_Toc170827087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47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88" w:history="1">
            <w:r w:rsidRPr="00C03EBB">
              <w:rPr>
                <w:rStyle w:val="Hyperlink"/>
                <w:rFonts w:ascii="Tahoma" w:hAnsi="Tahoma" w:cs="Tahoma"/>
                <w:noProof/>
              </w:rPr>
              <w:t>4.1 Alur Pikir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_Toc170827088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47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89" w:history="1">
            <w:r w:rsidRPr="00C03EBB">
              <w:rPr>
                <w:rStyle w:val="Hyperlink"/>
                <w:rFonts w:ascii="Tahoma" w:hAnsi="Tahoma" w:cs="Tahoma"/>
                <w:noProof/>
              </w:rPr>
              <w:t>4.2 Bagan Alir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_Toc170827089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49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90" w:history="1">
            <w:r w:rsidRPr="00C03EBB">
              <w:rPr>
                <w:rStyle w:val="Hyperlink"/>
                <w:rFonts w:ascii="Tahoma" w:hAnsi="Tahoma" w:cs="Tahoma"/>
                <w:noProof/>
                <w:lang w:val="en-US"/>
              </w:rPr>
              <w:t>4.3 Metode Analisa Pengumpulan Data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_Toc170827090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50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91" w:history="1">
            <w:r w:rsidRPr="00C03EBB">
              <w:rPr>
                <w:rStyle w:val="Hyperlink"/>
                <w:rFonts w:ascii="Tahoma" w:hAnsi="Tahoma" w:cs="Tahoma"/>
                <w:noProof/>
                <w:lang w:val="en-US"/>
              </w:rPr>
              <w:t>4.4 Metode Analisa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_Toc170827091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53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96" w:history="1">
            <w:r w:rsidRPr="00C03EBB">
              <w:rPr>
                <w:rStyle w:val="Hyperlink"/>
                <w:rFonts w:ascii="Tahoma" w:hAnsi="Tahoma" w:cs="Tahoma"/>
                <w:noProof/>
                <w:lang w:val="en-US"/>
              </w:rPr>
              <w:t>4.5 Rekomendasi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_Toc170827096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55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97" w:history="1">
            <w:r w:rsidRPr="00C03EBB">
              <w:rPr>
                <w:rStyle w:val="Hyperlink"/>
                <w:rFonts w:ascii="Tahoma" w:hAnsi="Tahoma" w:cs="Tahoma"/>
                <w:noProof/>
              </w:rPr>
              <w:t>BAB V ANALISIS DAN PEMECAHAN MASALAH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_Toc170827097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56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98" w:history="1">
            <w:r w:rsidRPr="00C03EBB">
              <w:rPr>
                <w:rStyle w:val="Hyperlink"/>
                <w:rFonts w:ascii="Tahoma" w:hAnsi="Tahoma" w:cs="Tahoma"/>
                <w:noProof/>
              </w:rPr>
              <w:t>5.1 Kondisi Eksisting Halte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_Toc170827098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56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099" w:history="1">
            <w:r w:rsidRPr="00C03EBB">
              <w:rPr>
                <w:rStyle w:val="Hyperlink"/>
                <w:rFonts w:ascii="Tahoma" w:hAnsi="Tahoma" w:cs="Tahoma"/>
                <w:noProof/>
              </w:rPr>
              <w:t>5.2 Analisis Kebutuhan Halte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_Toc170827099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65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103" w:history="1">
            <w:r w:rsidRPr="00C03EBB">
              <w:rPr>
                <w:rStyle w:val="Hyperlink"/>
                <w:rFonts w:ascii="Tahoma" w:hAnsi="Tahoma" w:cs="Tahoma"/>
                <w:noProof/>
              </w:rPr>
              <w:t>5.3 Rekomendasi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_Toc170827103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85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107" w:history="1">
            <w:r w:rsidRPr="00C03EBB">
              <w:rPr>
                <w:rStyle w:val="Hyperlink"/>
                <w:rFonts w:ascii="Tahoma" w:hAnsi="Tahoma" w:cs="Tahoma"/>
                <w:noProof/>
              </w:rPr>
              <w:t>BAB VI KESIMPULAN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_Toc170827107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116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108" w:history="1">
            <w:r w:rsidRPr="00C03EBB">
              <w:rPr>
                <w:rStyle w:val="Hyperlink"/>
                <w:rFonts w:ascii="Tahoma" w:hAnsi="Tahoma" w:cs="Tahoma"/>
                <w:noProof/>
              </w:rPr>
              <w:t>6.1 KESIMPULAN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_Toc170827108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116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2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hyperlink w:anchor="_Toc170827109" w:history="1">
            <w:r w:rsidRPr="00C03EBB">
              <w:rPr>
                <w:rStyle w:val="Hyperlink"/>
                <w:rFonts w:ascii="Tahoma" w:hAnsi="Tahoma" w:cs="Tahoma"/>
                <w:noProof/>
              </w:rPr>
              <w:t>6.2 Saran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_Toc170827109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117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Style w:val="Hyperlink"/>
              <w:rFonts w:ascii="Tahoma" w:hAnsi="Tahoma" w:cs="Tahoma"/>
              <w:noProof/>
            </w:rPr>
          </w:pPr>
          <w:hyperlink w:anchor="_Toc170827110" w:history="1">
            <w:r w:rsidRPr="00C03EBB">
              <w:rPr>
                <w:rStyle w:val="Hyperlink"/>
                <w:rFonts w:ascii="Tahoma" w:hAnsi="Tahoma" w:cs="Tahoma"/>
                <w:noProof/>
              </w:rPr>
              <w:t>DAFTAR PUSTAKA</w:t>
            </w:r>
            <w:r w:rsidRPr="00C03EBB">
              <w:rPr>
                <w:rFonts w:ascii="Tahoma" w:hAnsi="Tahoma" w:cs="Tahoma"/>
                <w:noProof/>
                <w:webHidden/>
              </w:rPr>
              <w:tab/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C03EBB">
              <w:rPr>
                <w:rFonts w:ascii="Tahoma" w:hAnsi="Tahoma" w:cs="Tahoma"/>
                <w:noProof/>
                <w:webHidden/>
              </w:rPr>
              <w:instrText xml:space="preserve"> PAGEREF _Toc170827110 \h </w:instrText>
            </w:r>
            <w:r w:rsidRPr="00C03EBB">
              <w:rPr>
                <w:rFonts w:ascii="Tahoma" w:hAnsi="Tahoma" w:cs="Tahoma"/>
                <w:noProof/>
                <w:webHidden/>
              </w:rPr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C03EBB">
              <w:rPr>
                <w:rFonts w:ascii="Tahoma" w:hAnsi="Tahoma" w:cs="Tahoma"/>
                <w:noProof/>
                <w:webHidden/>
              </w:rPr>
              <w:t>118</w:t>
            </w:r>
            <w:r w:rsidRPr="00C03EBB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C03EBB" w:rsidRPr="00C03EBB" w:rsidRDefault="00C03EBB" w:rsidP="00C03EBB">
          <w:pPr>
            <w:pStyle w:val="TOC1"/>
            <w:tabs>
              <w:tab w:val="right" w:leader="dot" w:pos="7927"/>
            </w:tabs>
            <w:ind w:left="0" w:firstLine="0"/>
            <w:rPr>
              <w:rFonts w:ascii="Tahoma" w:eastAsiaTheme="minorEastAsia" w:hAnsi="Tahoma" w:cs="Tahoma"/>
              <w:noProof/>
              <w:color w:val="auto"/>
            </w:rPr>
          </w:pPr>
          <w:r w:rsidRPr="00C03EBB">
            <w:rPr>
              <w:rFonts w:ascii="Tahoma" w:eastAsiaTheme="minorEastAsia" w:hAnsi="Tahoma" w:cs="Tahoma"/>
              <w:noProof/>
              <w:color w:val="auto"/>
            </w:rPr>
            <w:t>LAMPIRAN………………………………………………………………………………………………117</w:t>
          </w:r>
        </w:p>
        <w:p w:rsidR="00C03EBB" w:rsidRPr="00C03EBB" w:rsidRDefault="00C03EBB" w:rsidP="00C03EBB">
          <w:pPr>
            <w:rPr>
              <w:rFonts w:ascii="Tahoma" w:hAnsi="Tahoma" w:cs="Tahoma"/>
            </w:rPr>
          </w:pPr>
          <w:r w:rsidRPr="00C03EBB">
            <w:rPr>
              <w:rFonts w:ascii="Tahoma" w:hAnsi="Tahoma" w:cs="Tahoma"/>
              <w:b/>
              <w:bCs/>
              <w:noProof/>
            </w:rPr>
            <w:fldChar w:fldCharType="end"/>
          </w:r>
        </w:p>
      </w:sdtContent>
    </w:sdt>
    <w:sectPr w:rsidR="00C03EBB" w:rsidRPr="00C03EBB" w:rsidSect="00C03EBB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2EC"/>
    <w:multiLevelType w:val="multilevel"/>
    <w:tmpl w:val="F92CD272"/>
    <w:lvl w:ilvl="0">
      <w:start w:val="1"/>
      <w:numFmt w:val="upperRoman"/>
      <w:pStyle w:val="Heading1"/>
      <w:suff w:val="space"/>
      <w:lvlText w:val="BAB %1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"/>
      <w:lvlJc w:val="left"/>
      <w:pPr>
        <w:ind w:left="1212" w:hanging="360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isLgl/>
      <w:suff w:val="nothing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2061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BB"/>
    <w:rsid w:val="00500E8A"/>
    <w:rsid w:val="006B2D04"/>
    <w:rsid w:val="00C0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9D10"/>
  <w15:chartTrackingRefBased/>
  <w15:docId w15:val="{33C3F8A0-50F9-48A0-ABF6-F6B2FA8D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BB"/>
    <w:pPr>
      <w:spacing w:before="100" w:beforeAutospacing="1" w:line="360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EBB"/>
    <w:pPr>
      <w:keepNext/>
      <w:keepLines/>
      <w:numPr>
        <w:numId w:val="1"/>
      </w:numPr>
      <w:spacing w:before="240" w:after="0"/>
      <w:outlineLvl w:val="0"/>
    </w:pPr>
    <w:rPr>
      <w:rFonts w:ascii="Tahoma" w:eastAsiaTheme="majorEastAsia" w:hAnsi="Tahom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EBB"/>
    <w:pPr>
      <w:keepNext/>
      <w:keepLines/>
      <w:numPr>
        <w:ilvl w:val="1"/>
        <w:numId w:val="1"/>
      </w:numPr>
      <w:spacing w:before="40" w:after="0"/>
      <w:outlineLvl w:val="1"/>
    </w:pPr>
    <w:rPr>
      <w:rFonts w:ascii="Tahoma" w:eastAsiaTheme="majorEastAsia" w:hAnsi="Tahom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EBB"/>
    <w:pPr>
      <w:keepNext/>
      <w:keepLines/>
      <w:numPr>
        <w:ilvl w:val="2"/>
        <w:numId w:val="1"/>
      </w:numPr>
      <w:spacing w:before="40" w:after="0"/>
      <w:outlineLvl w:val="2"/>
    </w:pPr>
    <w:rPr>
      <w:rFonts w:ascii="Tahoma" w:eastAsiaTheme="majorEastAsia" w:hAnsi="Tahom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3EBB"/>
    <w:pPr>
      <w:keepNext/>
      <w:keepLines/>
      <w:numPr>
        <w:ilvl w:val="3"/>
        <w:numId w:val="1"/>
      </w:numPr>
      <w:spacing w:before="40" w:after="0"/>
      <w:outlineLvl w:val="3"/>
    </w:pPr>
    <w:rPr>
      <w:rFonts w:ascii="Tahoma" w:eastAsiaTheme="majorEastAsia" w:hAnsi="Tahom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EBB"/>
    <w:rPr>
      <w:rFonts w:ascii="Tahoma" w:eastAsiaTheme="majorEastAsia" w:hAnsi="Tahoma" w:cstheme="majorBidi"/>
      <w:b/>
      <w:color w:val="000000" w:themeColor="text1"/>
      <w:sz w:val="28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C03EBB"/>
    <w:rPr>
      <w:rFonts w:ascii="Tahoma" w:eastAsiaTheme="majorEastAsia" w:hAnsi="Tahoma" w:cstheme="majorBidi"/>
      <w:b/>
      <w:color w:val="000000" w:themeColor="text1"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C03EBB"/>
    <w:rPr>
      <w:rFonts w:ascii="Tahoma" w:eastAsiaTheme="majorEastAsia" w:hAnsi="Tahoma" w:cstheme="majorBidi"/>
      <w:b/>
      <w:color w:val="000000" w:themeColor="text1"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C03EBB"/>
    <w:rPr>
      <w:rFonts w:ascii="Tahoma" w:eastAsiaTheme="majorEastAsia" w:hAnsi="Tahoma" w:cstheme="majorBidi"/>
      <w:b/>
      <w:iCs/>
      <w:color w:val="000000" w:themeColor="text1"/>
      <w:lang w:val="en-ID"/>
    </w:rPr>
  </w:style>
  <w:style w:type="character" w:styleId="Hyperlink">
    <w:name w:val="Hyperlink"/>
    <w:basedOn w:val="DefaultParagraphFont"/>
    <w:uiPriority w:val="99"/>
    <w:unhideWhenUsed/>
    <w:rsid w:val="00C03EBB"/>
    <w:rPr>
      <w:color w:val="0000FF"/>
      <w:u w:val="single"/>
    </w:rPr>
  </w:style>
  <w:style w:type="paragraph" w:styleId="TOC1">
    <w:name w:val="toc 1"/>
    <w:hidden/>
    <w:uiPriority w:val="39"/>
    <w:rsid w:val="00C03EBB"/>
    <w:pPr>
      <w:spacing w:after="87" w:line="247" w:lineRule="auto"/>
      <w:ind w:left="1452" w:right="29" w:hanging="6"/>
      <w:jc w:val="both"/>
    </w:pPr>
    <w:rPr>
      <w:rFonts w:ascii="Times New Roman" w:eastAsia="Times New Roman" w:hAnsi="Times New Roman" w:cs="Times New Roman"/>
      <w:color w:val="000000"/>
      <w:lang w:val="en-ID" w:eastAsia="en-ID"/>
    </w:rPr>
  </w:style>
  <w:style w:type="paragraph" w:styleId="TOC2">
    <w:name w:val="toc 2"/>
    <w:hidden/>
    <w:uiPriority w:val="39"/>
    <w:rsid w:val="00C03EBB"/>
    <w:pPr>
      <w:spacing w:after="88" w:line="247" w:lineRule="auto"/>
      <w:ind w:left="1452" w:right="29" w:hanging="6"/>
      <w:jc w:val="both"/>
    </w:pPr>
    <w:rPr>
      <w:rFonts w:ascii="Times New Roman" w:eastAsia="Times New Roman" w:hAnsi="Times New Roman" w:cs="Times New Roman"/>
      <w:color w:val="000000"/>
      <w:lang w:val="en-ID" w:eastAsia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C03EBB"/>
    <w:pPr>
      <w:numPr>
        <w:numId w:val="0"/>
      </w:numPr>
      <w:spacing w:beforeAutospacing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WAYAN BINDHIANI</dc:creator>
  <cp:keywords/>
  <dc:description/>
  <cp:lastModifiedBy>NI WAYAN BINDHIANI</cp:lastModifiedBy>
  <cp:revision>1</cp:revision>
  <dcterms:created xsi:type="dcterms:W3CDTF">2024-07-31T03:05:00Z</dcterms:created>
  <dcterms:modified xsi:type="dcterms:W3CDTF">2024-07-31T03:11:00Z</dcterms:modified>
</cp:coreProperties>
</file>